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DE" w:rsidRPr="005A0D10" w:rsidRDefault="000A38DE" w:rsidP="000A38DE">
      <w:pPr>
        <w:pStyle w:val="6"/>
        <w:rPr>
          <w:rFonts w:ascii="Times New Roman" w:hAnsi="Times New Roman"/>
          <w:sz w:val="60"/>
          <w:szCs w:val="60"/>
        </w:rPr>
      </w:pPr>
      <w:proofErr w:type="gramStart"/>
      <w:r w:rsidRPr="005A0D10">
        <w:rPr>
          <w:rFonts w:ascii="Times New Roman" w:hAnsi="Times New Roman"/>
          <w:sz w:val="60"/>
          <w:szCs w:val="60"/>
        </w:rPr>
        <w:t>П</w:t>
      </w:r>
      <w:proofErr w:type="gramEnd"/>
      <w:r w:rsidRPr="005A0D10">
        <w:rPr>
          <w:rFonts w:ascii="Times New Roman" w:hAnsi="Times New Roman"/>
          <w:sz w:val="60"/>
          <w:szCs w:val="60"/>
        </w:rPr>
        <w:t xml:space="preserve"> Р И К А З</w:t>
      </w:r>
    </w:p>
    <w:p w:rsidR="000A38DE" w:rsidRPr="005A0D10" w:rsidRDefault="000A38DE" w:rsidP="000A38DE">
      <w:pPr>
        <w:rPr>
          <w:sz w:val="28"/>
          <w:szCs w:val="28"/>
        </w:rPr>
      </w:pPr>
    </w:p>
    <w:p w:rsidR="000A38DE" w:rsidRPr="005A0D10" w:rsidRDefault="000A38DE" w:rsidP="000A38DE">
      <w:pPr>
        <w:jc w:val="center"/>
        <w:rPr>
          <w:b/>
          <w:sz w:val="28"/>
          <w:szCs w:val="28"/>
        </w:rPr>
      </w:pPr>
      <w:r w:rsidRPr="005A0D10">
        <w:rPr>
          <w:b/>
          <w:sz w:val="28"/>
          <w:szCs w:val="28"/>
        </w:rPr>
        <w:t>ДИРЕКТОРА ФЕДЕРАЛЬНОГО ГОСУДАРСТВЕННОГО БЮДЖЕТНОГО УЧРЕЖДЕНИЯ КУЛЬТУРЫ И ИСКУССТВА</w:t>
      </w:r>
    </w:p>
    <w:p w:rsidR="000A38DE" w:rsidRPr="005A0D10" w:rsidRDefault="000A38DE" w:rsidP="000A38DE">
      <w:pPr>
        <w:jc w:val="center"/>
        <w:rPr>
          <w:b/>
          <w:sz w:val="28"/>
          <w:szCs w:val="28"/>
        </w:rPr>
      </w:pPr>
      <w:r w:rsidRPr="005A0D10">
        <w:rPr>
          <w:b/>
          <w:sz w:val="28"/>
          <w:szCs w:val="28"/>
        </w:rPr>
        <w:t xml:space="preserve">«ЦЕНТРАЛЬНЫЙ ВОЕННО-МОРСКОЙ МУЗЕЙ </w:t>
      </w:r>
    </w:p>
    <w:p w:rsidR="000A38DE" w:rsidRPr="005A0D10" w:rsidRDefault="000A38DE" w:rsidP="000A38DE">
      <w:pPr>
        <w:jc w:val="center"/>
        <w:rPr>
          <w:b/>
          <w:bCs/>
          <w:sz w:val="28"/>
          <w:szCs w:val="28"/>
        </w:rPr>
      </w:pPr>
      <w:r w:rsidRPr="005A0D10">
        <w:rPr>
          <w:b/>
          <w:sz w:val="28"/>
          <w:szCs w:val="28"/>
        </w:rPr>
        <w:t>ИМЕНИ ИМПЕРАТОРА ПЕТРА ВЕЛИКОГО</w:t>
      </w:r>
      <w:r w:rsidRPr="005A0D10">
        <w:rPr>
          <w:b/>
          <w:bCs/>
          <w:sz w:val="28"/>
          <w:szCs w:val="28"/>
        </w:rPr>
        <w:t>»</w:t>
      </w:r>
    </w:p>
    <w:p w:rsidR="000A38DE" w:rsidRPr="005A0D10" w:rsidRDefault="000A38DE" w:rsidP="000A38DE">
      <w:pPr>
        <w:jc w:val="center"/>
        <w:rPr>
          <w:b/>
          <w:bCs/>
          <w:sz w:val="28"/>
          <w:szCs w:val="28"/>
        </w:rPr>
      </w:pPr>
      <w:r w:rsidRPr="005A0D10">
        <w:rPr>
          <w:b/>
          <w:bCs/>
          <w:sz w:val="28"/>
          <w:szCs w:val="28"/>
        </w:rPr>
        <w:t>МИНИСТЕРСТВА ОБОРОНЫ РОССИЙСКОЙ ФЕДЕРАЦИИ</w:t>
      </w:r>
    </w:p>
    <w:p w:rsidR="000A38DE" w:rsidRPr="005A0D10" w:rsidRDefault="000A38DE" w:rsidP="000A38DE">
      <w:pPr>
        <w:jc w:val="center"/>
        <w:rPr>
          <w:b/>
          <w:sz w:val="28"/>
          <w:szCs w:val="28"/>
        </w:rPr>
      </w:pPr>
    </w:p>
    <w:p w:rsidR="000A38DE" w:rsidRPr="005A0D10" w:rsidRDefault="000A38DE" w:rsidP="000A38D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 w:rsidRPr="005A0D10">
        <w:rPr>
          <w:b/>
          <w:sz w:val="28"/>
          <w:szCs w:val="28"/>
        </w:rPr>
        <w:t xml:space="preserve"> декабря 2024 г. № </w:t>
      </w:r>
      <w:r>
        <w:rPr>
          <w:b/>
          <w:sz w:val="28"/>
          <w:szCs w:val="28"/>
        </w:rPr>
        <w:t>324</w:t>
      </w:r>
    </w:p>
    <w:p w:rsidR="000A38DE" w:rsidRPr="005A0D10" w:rsidRDefault="000A38DE" w:rsidP="000A38DE">
      <w:pPr>
        <w:pStyle w:val="31"/>
        <w:spacing w:after="0"/>
        <w:jc w:val="center"/>
        <w:rPr>
          <w:sz w:val="28"/>
          <w:szCs w:val="28"/>
        </w:rPr>
      </w:pPr>
      <w:r w:rsidRPr="005A0D10">
        <w:rPr>
          <w:sz w:val="28"/>
          <w:szCs w:val="28"/>
        </w:rPr>
        <w:t>г. Санкт-Петербург</w:t>
      </w:r>
    </w:p>
    <w:p w:rsidR="000A38DE" w:rsidRPr="005A0D10" w:rsidRDefault="000A38DE" w:rsidP="000A38DE">
      <w:pPr>
        <w:pStyle w:val="31"/>
        <w:spacing w:after="0"/>
        <w:rPr>
          <w:sz w:val="28"/>
          <w:szCs w:val="28"/>
        </w:rPr>
      </w:pPr>
    </w:p>
    <w:p w:rsidR="000A38DE" w:rsidRPr="005A0D10" w:rsidRDefault="000A38DE" w:rsidP="000A38DE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5A0D10">
        <w:rPr>
          <w:b/>
          <w:sz w:val="28"/>
          <w:szCs w:val="28"/>
        </w:rPr>
        <w:t>О введении временных цен на услуги (работы) музея и его филиалов,     по музейным отделам с 01 января 2025 года</w:t>
      </w:r>
    </w:p>
    <w:p w:rsidR="000A38DE" w:rsidRDefault="000A38DE" w:rsidP="000A38DE">
      <w:pPr>
        <w:ind w:right="-1"/>
        <w:jc w:val="center"/>
        <w:rPr>
          <w:rFonts w:asciiTheme="minorHAnsi" w:hAnsiTheme="minorHAnsi"/>
          <w:b/>
          <w:spacing w:val="20"/>
          <w:sz w:val="28"/>
          <w:szCs w:val="28"/>
        </w:rPr>
      </w:pPr>
      <w:r>
        <w:rPr>
          <w:rFonts w:asciiTheme="minorHAnsi" w:hAnsiTheme="minorHAnsi"/>
          <w:b/>
          <w:spacing w:val="20"/>
          <w:sz w:val="28"/>
          <w:szCs w:val="28"/>
        </w:rPr>
        <w:t>…………………………………………………………….</w:t>
      </w:r>
      <w:bookmarkStart w:id="0" w:name="_GoBack"/>
      <w:bookmarkEnd w:id="0"/>
    </w:p>
    <w:p w:rsidR="000A38DE" w:rsidRPr="005A0D10" w:rsidRDefault="000A38DE" w:rsidP="000A38DE">
      <w:pPr>
        <w:ind w:right="-1"/>
        <w:jc w:val="center"/>
        <w:rPr>
          <w:rFonts w:asciiTheme="minorHAnsi" w:hAnsiTheme="minorHAnsi"/>
          <w:b/>
          <w:spacing w:val="20"/>
          <w:sz w:val="28"/>
          <w:szCs w:val="28"/>
        </w:rPr>
      </w:pPr>
      <w:r w:rsidRPr="005A0D10">
        <w:rPr>
          <w:rFonts w:ascii="Times New Roman Полужирный" w:hAnsi="Times New Roman Полужирный"/>
          <w:b/>
          <w:spacing w:val="20"/>
          <w:sz w:val="28"/>
          <w:szCs w:val="28"/>
          <w:lang w:val="en-US"/>
        </w:rPr>
        <w:t>II</w:t>
      </w:r>
      <w:r w:rsidRPr="005A0D10">
        <w:rPr>
          <w:rFonts w:ascii="Times New Roman Полужирный" w:hAnsi="Times New Roman Полужирный"/>
          <w:b/>
          <w:spacing w:val="20"/>
          <w:sz w:val="28"/>
          <w:szCs w:val="28"/>
        </w:rPr>
        <w:t>. МУЗЕЙНЫЕ ОТДЕЛЫ</w:t>
      </w:r>
    </w:p>
    <w:p w:rsidR="000A38DE" w:rsidRDefault="000A38DE" w:rsidP="000A38DE">
      <w:pPr>
        <w:ind w:firstLine="709"/>
        <w:jc w:val="both"/>
        <w:rPr>
          <w:rFonts w:asciiTheme="minorHAnsi" w:hAnsiTheme="minorHAnsi"/>
          <w:b/>
          <w:caps/>
          <w:sz w:val="28"/>
          <w:szCs w:val="28"/>
        </w:rPr>
      </w:pPr>
    </w:p>
    <w:p w:rsidR="000A38DE" w:rsidRDefault="000A38DE" w:rsidP="000A38DE">
      <w:pPr>
        <w:ind w:firstLine="709"/>
        <w:jc w:val="both"/>
        <w:rPr>
          <w:rFonts w:asciiTheme="minorHAnsi" w:hAnsiTheme="minorHAnsi"/>
          <w:b/>
          <w:caps/>
          <w:sz w:val="28"/>
          <w:szCs w:val="28"/>
        </w:rPr>
      </w:pPr>
    </w:p>
    <w:p w:rsidR="000A38DE" w:rsidRPr="005A0D10" w:rsidRDefault="000A38DE" w:rsidP="000A38DE">
      <w:pPr>
        <w:ind w:firstLine="709"/>
        <w:jc w:val="both"/>
        <w:rPr>
          <w:b/>
          <w:sz w:val="28"/>
          <w:szCs w:val="28"/>
        </w:rPr>
      </w:pPr>
      <w:r>
        <w:rPr>
          <w:rFonts w:asciiTheme="minorHAnsi" w:hAnsiTheme="minorHAnsi"/>
          <w:b/>
          <w:caps/>
          <w:sz w:val="28"/>
          <w:szCs w:val="28"/>
        </w:rPr>
        <w:t xml:space="preserve">2.2 </w:t>
      </w:r>
      <w:r w:rsidRPr="005A0D10">
        <w:rPr>
          <w:rFonts w:ascii="Times New Roman Полужирный" w:hAnsi="Times New Roman Полужирный"/>
          <w:b/>
          <w:caps/>
          <w:sz w:val="28"/>
          <w:szCs w:val="28"/>
        </w:rPr>
        <w:t xml:space="preserve">Расценки на работу посетителей </w:t>
      </w:r>
      <w:r w:rsidRPr="005A0D10">
        <w:rPr>
          <w:rFonts w:ascii="Times New Roman Полужирный" w:hAnsi="Times New Roman Полужирный" w:hint="eastAsia"/>
          <w:b/>
          <w:sz w:val="28"/>
          <w:szCs w:val="28"/>
        </w:rPr>
        <w:t>в</w:t>
      </w:r>
      <w:r w:rsidRPr="005A0D10">
        <w:rPr>
          <w:rFonts w:ascii="Times New Roman Полужирный" w:hAnsi="Times New Roman Полужирный"/>
          <w:b/>
          <w:sz w:val="28"/>
          <w:szCs w:val="28"/>
        </w:rPr>
        <w:t xml:space="preserve"> </w:t>
      </w:r>
      <w:r w:rsidRPr="005A0D10">
        <w:rPr>
          <w:rFonts w:ascii="Times New Roman Полужирный" w:hAnsi="Times New Roman Полужирный" w:hint="eastAsia"/>
          <w:b/>
          <w:sz w:val="28"/>
          <w:szCs w:val="28"/>
        </w:rPr>
        <w:t>фондах</w:t>
      </w:r>
      <w:r w:rsidRPr="005A0D10">
        <w:rPr>
          <w:rFonts w:ascii="Times New Roman Полужирный" w:hAnsi="Times New Roman Полужирный"/>
          <w:b/>
          <w:sz w:val="28"/>
          <w:szCs w:val="28"/>
        </w:rPr>
        <w:t xml:space="preserve"> </w:t>
      </w:r>
      <w:r w:rsidRPr="005A0D10">
        <w:rPr>
          <w:rFonts w:ascii="Times New Roman Полужирный" w:hAnsi="Times New Roman Полужирный" w:hint="eastAsia"/>
          <w:b/>
          <w:sz w:val="28"/>
          <w:szCs w:val="28"/>
        </w:rPr>
        <w:t>музея</w:t>
      </w:r>
      <w:r w:rsidRPr="005A0D10">
        <w:rPr>
          <w:rFonts w:ascii="Times New Roman Полужирный" w:hAnsi="Times New Roman Полужирный"/>
          <w:b/>
          <w:sz w:val="28"/>
          <w:szCs w:val="28"/>
        </w:rPr>
        <w:t xml:space="preserve">, </w:t>
      </w:r>
      <w:r w:rsidRPr="005A0D10">
        <w:rPr>
          <w:rFonts w:ascii="Times New Roman Полужирный" w:hAnsi="Times New Roman Полужирный" w:hint="eastAsia"/>
          <w:b/>
          <w:sz w:val="28"/>
          <w:szCs w:val="28"/>
        </w:rPr>
        <w:t>консультации</w:t>
      </w:r>
      <w:r w:rsidRPr="005A0D10">
        <w:rPr>
          <w:rFonts w:ascii="Times New Roman Полужирный" w:hAnsi="Times New Roman Полужирный"/>
          <w:b/>
          <w:sz w:val="28"/>
          <w:szCs w:val="28"/>
        </w:rPr>
        <w:t xml:space="preserve"> </w:t>
      </w:r>
      <w:r w:rsidRPr="005A0D10">
        <w:rPr>
          <w:rFonts w:ascii="Times New Roman Полужирный" w:hAnsi="Times New Roman Полужирный" w:hint="eastAsia"/>
          <w:b/>
          <w:sz w:val="28"/>
          <w:szCs w:val="28"/>
        </w:rPr>
        <w:t>специалистов</w:t>
      </w:r>
      <w:r w:rsidRPr="005A0D10">
        <w:rPr>
          <w:rFonts w:ascii="Times New Roman Полужирный" w:hAnsi="Times New Roman Полужирный"/>
          <w:b/>
          <w:sz w:val="28"/>
          <w:szCs w:val="28"/>
        </w:rPr>
        <w:t xml:space="preserve"> </w:t>
      </w:r>
      <w:r w:rsidRPr="005A0D10">
        <w:rPr>
          <w:rFonts w:ascii="Times New Roman Полужирный" w:hAnsi="Times New Roman Полужирный" w:hint="eastAsia"/>
          <w:b/>
          <w:sz w:val="28"/>
          <w:szCs w:val="28"/>
        </w:rPr>
        <w:t>музея</w:t>
      </w:r>
      <w:r w:rsidRPr="005A0D10">
        <w:rPr>
          <w:rFonts w:ascii="Times New Roman Полужирный" w:hAnsi="Times New Roman Полужирный"/>
          <w:b/>
          <w:sz w:val="28"/>
          <w:szCs w:val="28"/>
        </w:rPr>
        <w:t xml:space="preserve">, </w:t>
      </w:r>
      <w:r w:rsidRPr="005A0D10">
        <w:rPr>
          <w:rFonts w:ascii="Times New Roman Полужирный" w:hAnsi="Times New Roman Полужирный" w:hint="eastAsia"/>
          <w:b/>
          <w:sz w:val="28"/>
          <w:szCs w:val="28"/>
        </w:rPr>
        <w:t>подбор</w:t>
      </w:r>
      <w:r w:rsidRPr="005A0D10">
        <w:rPr>
          <w:rFonts w:ascii="Times New Roman Полужирный" w:hAnsi="Times New Roman Полужирный"/>
          <w:b/>
          <w:sz w:val="28"/>
          <w:szCs w:val="28"/>
        </w:rPr>
        <w:t xml:space="preserve"> </w:t>
      </w:r>
      <w:r w:rsidRPr="005A0D10">
        <w:rPr>
          <w:rFonts w:ascii="Times New Roman Полужирный" w:hAnsi="Times New Roman Полужирный" w:hint="eastAsia"/>
          <w:b/>
          <w:sz w:val="28"/>
          <w:szCs w:val="28"/>
        </w:rPr>
        <w:t>музейных</w:t>
      </w:r>
      <w:r w:rsidRPr="005A0D10">
        <w:rPr>
          <w:rFonts w:ascii="Times New Roman Полужирный" w:hAnsi="Times New Roman Полужирный"/>
          <w:b/>
          <w:sz w:val="28"/>
          <w:szCs w:val="28"/>
        </w:rPr>
        <w:t xml:space="preserve"> </w:t>
      </w:r>
      <w:r w:rsidRPr="005A0D10">
        <w:rPr>
          <w:rFonts w:ascii="Times New Roman Полужирный" w:hAnsi="Times New Roman Полужирный" w:hint="eastAsia"/>
          <w:b/>
          <w:sz w:val="28"/>
          <w:szCs w:val="28"/>
        </w:rPr>
        <w:t>предметов</w:t>
      </w:r>
      <w:r w:rsidRPr="005A0D10">
        <w:rPr>
          <w:rFonts w:ascii="Times New Roman Полужирный" w:hAnsi="Times New Roman Полужирный"/>
          <w:b/>
          <w:sz w:val="28"/>
          <w:szCs w:val="28"/>
        </w:rPr>
        <w:t xml:space="preserve">, </w:t>
      </w:r>
      <w:r w:rsidRPr="005A0D10">
        <w:rPr>
          <w:rFonts w:ascii="Times New Roman Полужирный" w:hAnsi="Times New Roman Полужирный" w:hint="eastAsia"/>
          <w:b/>
          <w:sz w:val="28"/>
          <w:szCs w:val="28"/>
        </w:rPr>
        <w:t>выдача</w:t>
      </w:r>
      <w:r w:rsidRPr="005A0D10">
        <w:rPr>
          <w:rFonts w:ascii="Times New Roman Полужирный" w:hAnsi="Times New Roman Полужирный"/>
          <w:b/>
          <w:sz w:val="28"/>
          <w:szCs w:val="28"/>
        </w:rPr>
        <w:t xml:space="preserve"> </w:t>
      </w:r>
      <w:r w:rsidRPr="005A0D10">
        <w:rPr>
          <w:rFonts w:ascii="Times New Roman Полужирный" w:hAnsi="Times New Roman Полужирный" w:hint="eastAsia"/>
          <w:b/>
          <w:sz w:val="28"/>
          <w:szCs w:val="28"/>
        </w:rPr>
        <w:t>научных</w:t>
      </w:r>
      <w:r w:rsidRPr="005A0D10">
        <w:rPr>
          <w:rFonts w:ascii="Times New Roman Полужирный" w:hAnsi="Times New Roman Полужирный"/>
          <w:b/>
          <w:sz w:val="28"/>
          <w:szCs w:val="28"/>
        </w:rPr>
        <w:t xml:space="preserve"> </w:t>
      </w:r>
      <w:r w:rsidRPr="005A0D10">
        <w:rPr>
          <w:rFonts w:ascii="Times New Roman Полужирный" w:hAnsi="Times New Roman Полужирный" w:hint="eastAsia"/>
          <w:b/>
          <w:sz w:val="28"/>
          <w:szCs w:val="28"/>
        </w:rPr>
        <w:t>справок</w:t>
      </w:r>
      <w:r w:rsidRPr="005A0D10">
        <w:rPr>
          <w:rFonts w:ascii="Times New Roman Полужирный" w:hAnsi="Times New Roman Полужирный"/>
          <w:b/>
          <w:sz w:val="28"/>
          <w:szCs w:val="28"/>
        </w:rPr>
        <w:t xml:space="preserve">, </w:t>
      </w:r>
      <w:r w:rsidRPr="005A0D10">
        <w:rPr>
          <w:rFonts w:ascii="Times New Roman Полужирный" w:hAnsi="Times New Roman Полужирный" w:hint="eastAsia"/>
          <w:b/>
          <w:sz w:val="28"/>
          <w:szCs w:val="28"/>
        </w:rPr>
        <w:t>аннотаций</w:t>
      </w:r>
      <w:r w:rsidRPr="005A0D10">
        <w:rPr>
          <w:b/>
          <w:sz w:val="28"/>
          <w:szCs w:val="28"/>
        </w:rPr>
        <w:t xml:space="preserve"> </w:t>
      </w:r>
    </w:p>
    <w:p w:rsidR="000A38DE" w:rsidRPr="005A0D10" w:rsidRDefault="000A38DE" w:rsidP="000A38DE">
      <w:pPr>
        <w:spacing w:before="120"/>
        <w:ind w:left="142" w:firstLine="567"/>
        <w:jc w:val="both"/>
        <w:rPr>
          <w:sz w:val="28"/>
          <w:szCs w:val="28"/>
        </w:rPr>
      </w:pPr>
      <w:r w:rsidRPr="005A0D10">
        <w:rPr>
          <w:sz w:val="28"/>
          <w:szCs w:val="28"/>
        </w:rPr>
        <w:t xml:space="preserve">2.2.1. </w:t>
      </w:r>
      <w:r w:rsidRPr="005A0D10">
        <w:rPr>
          <w:b/>
          <w:sz w:val="28"/>
          <w:szCs w:val="28"/>
        </w:rPr>
        <w:t xml:space="preserve">Работа в фондах музея </w:t>
      </w:r>
      <w:r w:rsidRPr="005A0D10">
        <w:rPr>
          <w:sz w:val="28"/>
          <w:szCs w:val="28"/>
        </w:rPr>
        <w:t>исследователя, представителя СМИ, представителей организаций, частных лиц, в течение 1 (одного) часа – 1500 руб., стоимость каждого последующего часа работы – 750 руб.</w:t>
      </w:r>
    </w:p>
    <w:p w:rsidR="000A38DE" w:rsidRPr="005A0D10" w:rsidRDefault="000A38DE" w:rsidP="000A38DE">
      <w:pPr>
        <w:tabs>
          <w:tab w:val="num" w:pos="-284"/>
        </w:tabs>
        <w:spacing w:before="120"/>
        <w:ind w:firstLine="709"/>
        <w:jc w:val="both"/>
        <w:rPr>
          <w:sz w:val="28"/>
          <w:szCs w:val="28"/>
        </w:rPr>
      </w:pPr>
    </w:p>
    <w:p w:rsidR="000A38DE" w:rsidRPr="005A0D10" w:rsidRDefault="000A38DE" w:rsidP="000A38DE">
      <w:pPr>
        <w:tabs>
          <w:tab w:val="num" w:pos="-284"/>
        </w:tabs>
        <w:spacing w:before="120"/>
        <w:ind w:firstLine="709"/>
        <w:jc w:val="both"/>
        <w:rPr>
          <w:sz w:val="28"/>
          <w:szCs w:val="28"/>
        </w:rPr>
      </w:pPr>
      <w:r w:rsidRPr="005A0D10">
        <w:rPr>
          <w:sz w:val="28"/>
          <w:szCs w:val="28"/>
        </w:rPr>
        <w:t xml:space="preserve">2.2.2. </w:t>
      </w:r>
      <w:r w:rsidRPr="005A0D10">
        <w:rPr>
          <w:b/>
          <w:sz w:val="28"/>
          <w:szCs w:val="28"/>
        </w:rPr>
        <w:t>Консультация специалистов музея</w:t>
      </w:r>
      <w:r w:rsidRPr="005A0D10">
        <w:rPr>
          <w:sz w:val="28"/>
          <w:szCs w:val="28"/>
        </w:rPr>
        <w:t xml:space="preserve">: </w:t>
      </w:r>
    </w:p>
    <w:p w:rsidR="000A38DE" w:rsidRPr="005A0D10" w:rsidRDefault="000A38DE" w:rsidP="000A38DE">
      <w:pPr>
        <w:tabs>
          <w:tab w:val="num" w:pos="-284"/>
        </w:tabs>
        <w:ind w:firstLine="709"/>
        <w:jc w:val="both"/>
        <w:rPr>
          <w:sz w:val="28"/>
          <w:szCs w:val="28"/>
        </w:rPr>
      </w:pPr>
      <w:r w:rsidRPr="005A0D10">
        <w:rPr>
          <w:sz w:val="28"/>
          <w:szCs w:val="28"/>
        </w:rPr>
        <w:t>- 1000-1500 руб. в течение 1 (одного) часа по теме без подбора предметов;</w:t>
      </w:r>
    </w:p>
    <w:p w:rsidR="000A38DE" w:rsidRPr="005A0D10" w:rsidRDefault="000A38DE" w:rsidP="000A38DE">
      <w:pPr>
        <w:ind w:left="708" w:firstLine="1"/>
        <w:jc w:val="both"/>
        <w:rPr>
          <w:sz w:val="28"/>
          <w:szCs w:val="28"/>
        </w:rPr>
      </w:pPr>
      <w:r w:rsidRPr="005A0D10">
        <w:rPr>
          <w:sz w:val="28"/>
          <w:szCs w:val="28"/>
        </w:rPr>
        <w:t xml:space="preserve">- 1500-2000 руб. с показом предмета. </w:t>
      </w:r>
    </w:p>
    <w:p w:rsidR="000A38DE" w:rsidRPr="005A0D10" w:rsidRDefault="000A38DE" w:rsidP="000A38DE">
      <w:pPr>
        <w:ind w:left="708" w:firstLine="1"/>
        <w:jc w:val="both"/>
        <w:rPr>
          <w:sz w:val="28"/>
          <w:szCs w:val="28"/>
        </w:rPr>
      </w:pPr>
    </w:p>
    <w:p w:rsidR="000A38DE" w:rsidRPr="005A0D10" w:rsidRDefault="000A38DE" w:rsidP="000A38DE">
      <w:pPr>
        <w:ind w:left="708" w:firstLine="1"/>
        <w:jc w:val="both"/>
        <w:rPr>
          <w:sz w:val="28"/>
          <w:szCs w:val="28"/>
        </w:rPr>
      </w:pPr>
      <w:r w:rsidRPr="005A0D10">
        <w:rPr>
          <w:sz w:val="28"/>
          <w:szCs w:val="28"/>
        </w:rPr>
        <w:t xml:space="preserve">2.2.3. </w:t>
      </w:r>
      <w:r w:rsidRPr="005A0D10">
        <w:rPr>
          <w:b/>
          <w:sz w:val="28"/>
          <w:szCs w:val="28"/>
        </w:rPr>
        <w:t>Подбор музейных предметов (оплачивается дополнительно</w:t>
      </w:r>
      <w:r w:rsidRPr="005A0D10">
        <w:rPr>
          <w:sz w:val="28"/>
          <w:szCs w:val="28"/>
        </w:rPr>
        <w:t>):</w:t>
      </w:r>
    </w:p>
    <w:p w:rsidR="000A38DE" w:rsidRPr="005A0D10" w:rsidRDefault="000A38DE" w:rsidP="000A38DE">
      <w:pPr>
        <w:ind w:firstLine="709"/>
        <w:jc w:val="both"/>
        <w:rPr>
          <w:sz w:val="28"/>
          <w:szCs w:val="28"/>
        </w:rPr>
      </w:pPr>
      <w:r w:rsidRPr="005A0D10">
        <w:rPr>
          <w:sz w:val="28"/>
          <w:szCs w:val="28"/>
        </w:rPr>
        <w:t>- по конкретной теме по предварительной заявке - 750 руб. за один предмет;</w:t>
      </w:r>
    </w:p>
    <w:p w:rsidR="000A38DE" w:rsidRPr="005A0D10" w:rsidRDefault="000A38DE" w:rsidP="000A38DE">
      <w:pPr>
        <w:ind w:firstLine="709"/>
        <w:jc w:val="both"/>
        <w:rPr>
          <w:sz w:val="28"/>
          <w:szCs w:val="28"/>
        </w:rPr>
      </w:pPr>
      <w:r w:rsidRPr="005A0D10">
        <w:rPr>
          <w:sz w:val="28"/>
          <w:szCs w:val="28"/>
        </w:rPr>
        <w:t>- из коллекций: навигационных и морских приборов, ручного холодного и стрелкового оружия, графики, ДПИ, формы одежды, фалеристики, рукописи и документы, проектная и чертежная документация - 750 руб.;</w:t>
      </w:r>
    </w:p>
    <w:p w:rsidR="000A38DE" w:rsidRPr="005A0D10" w:rsidRDefault="000A38DE" w:rsidP="000A38DE">
      <w:pPr>
        <w:ind w:firstLine="709"/>
        <w:jc w:val="both"/>
        <w:rPr>
          <w:sz w:val="28"/>
          <w:szCs w:val="28"/>
        </w:rPr>
      </w:pPr>
      <w:r w:rsidRPr="005A0D10">
        <w:rPr>
          <w:sz w:val="28"/>
          <w:szCs w:val="28"/>
        </w:rPr>
        <w:t>- оригинальных фот</w:t>
      </w:r>
      <w:proofErr w:type="gramStart"/>
      <w:r w:rsidRPr="005A0D10">
        <w:rPr>
          <w:sz w:val="28"/>
          <w:szCs w:val="28"/>
        </w:rPr>
        <w:t>о-</w:t>
      </w:r>
      <w:proofErr w:type="gramEnd"/>
      <w:r w:rsidRPr="005A0D10">
        <w:rPr>
          <w:sz w:val="28"/>
          <w:szCs w:val="28"/>
        </w:rPr>
        <w:t xml:space="preserve"> и негативов - 150 руб. за 1 единицу хранения;</w:t>
      </w:r>
    </w:p>
    <w:p w:rsidR="000A38DE" w:rsidRPr="005A0D10" w:rsidRDefault="000A38DE" w:rsidP="000A38DE">
      <w:pPr>
        <w:ind w:firstLine="709"/>
        <w:jc w:val="both"/>
        <w:rPr>
          <w:sz w:val="28"/>
          <w:szCs w:val="28"/>
        </w:rPr>
      </w:pPr>
      <w:r w:rsidRPr="005A0D10">
        <w:rPr>
          <w:sz w:val="28"/>
          <w:szCs w:val="28"/>
        </w:rPr>
        <w:t>- предмет средних размеров (от 1 до 2 метров в длину) - 1800 руб.;</w:t>
      </w:r>
    </w:p>
    <w:p w:rsidR="000A38DE" w:rsidRPr="005A0D10" w:rsidRDefault="000A38DE" w:rsidP="000A38DE">
      <w:pPr>
        <w:ind w:firstLine="709"/>
        <w:jc w:val="both"/>
        <w:rPr>
          <w:sz w:val="28"/>
          <w:szCs w:val="28"/>
        </w:rPr>
      </w:pPr>
      <w:r w:rsidRPr="005A0D10">
        <w:rPr>
          <w:sz w:val="28"/>
          <w:szCs w:val="28"/>
        </w:rPr>
        <w:t xml:space="preserve">- подбор крупногабаритных предметов из коллекций: моделей кораблей, моделей носовых украшений кораблей, живописи, скульптуры, ракетно-артиллерийского и минно-торпедного вооружения, военно-морских флагов – от 2250 до 3000 руб.; </w:t>
      </w:r>
    </w:p>
    <w:p w:rsidR="000A38DE" w:rsidRPr="005A0D10" w:rsidRDefault="000A38DE" w:rsidP="000A38D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A0D10">
        <w:rPr>
          <w:sz w:val="28"/>
          <w:szCs w:val="28"/>
        </w:rPr>
        <w:lastRenderedPageBreak/>
        <w:t xml:space="preserve">- подбор, показ для организации съемки крупногабаритных, тяжелых предметов (в том числе моделей кораблей, живописи, скульптуры, предметов вооружения) с привлечением сотрудников музея дополнительно взимается 2250 руб. за 1 (один) предмет; </w:t>
      </w:r>
    </w:p>
    <w:p w:rsidR="000A38DE" w:rsidRPr="005A0D10" w:rsidRDefault="000A38DE" w:rsidP="000A38D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A0D10">
        <w:rPr>
          <w:sz w:val="28"/>
          <w:szCs w:val="28"/>
        </w:rPr>
        <w:t>- показ электронного изображения предмета из базы КАМИС - 300 руб. за показ каждого предмета с соответствующей консультацией;</w:t>
      </w:r>
    </w:p>
    <w:p w:rsidR="000A38DE" w:rsidRPr="005A0D10" w:rsidRDefault="000A38DE" w:rsidP="000A38DE">
      <w:pPr>
        <w:spacing w:before="120"/>
        <w:ind w:firstLine="709"/>
        <w:jc w:val="both"/>
        <w:rPr>
          <w:b/>
          <w:sz w:val="28"/>
          <w:szCs w:val="28"/>
        </w:rPr>
      </w:pPr>
      <w:r w:rsidRPr="005A0D10">
        <w:rPr>
          <w:b/>
          <w:sz w:val="28"/>
          <w:szCs w:val="28"/>
        </w:rPr>
        <w:t>2.2.4. Научное описание, аннотации</w:t>
      </w:r>
    </w:p>
    <w:p w:rsidR="000A38DE" w:rsidRPr="005A0D10" w:rsidRDefault="000A38DE" w:rsidP="000A38DE">
      <w:pPr>
        <w:pStyle w:val="3"/>
        <w:spacing w:after="0" w:line="240" w:lineRule="auto"/>
        <w:ind w:left="0" w:firstLine="709"/>
        <w:jc w:val="both"/>
        <w:rPr>
          <w:sz w:val="28"/>
          <w:szCs w:val="28"/>
        </w:rPr>
      </w:pPr>
      <w:r w:rsidRPr="005A0D10">
        <w:rPr>
          <w:sz w:val="28"/>
          <w:szCs w:val="28"/>
        </w:rPr>
        <w:t xml:space="preserve"> Подготовка письменного ответа на запрос по представленному музейному предмету (или его изображению) о его истории, подлинности, мемориальной принадлежности и пр. взимается плата за 1 машинописный лист — от 1000 до 2500 руб.;</w:t>
      </w:r>
    </w:p>
    <w:p w:rsidR="000A38DE" w:rsidRPr="005A0D10" w:rsidRDefault="000A38DE" w:rsidP="000A38DE">
      <w:pPr>
        <w:ind w:firstLine="709"/>
        <w:jc w:val="both"/>
        <w:rPr>
          <w:sz w:val="28"/>
          <w:szCs w:val="28"/>
        </w:rPr>
      </w:pPr>
      <w:r w:rsidRPr="005A0D10">
        <w:rPr>
          <w:sz w:val="28"/>
          <w:szCs w:val="28"/>
        </w:rPr>
        <w:t xml:space="preserve">Научное описание одного предмета, историческая справка, письменное мнение эксперта, научного сотрудника музея за 1 машинописный лист – 1500 руб.; </w:t>
      </w:r>
    </w:p>
    <w:p w:rsidR="000A38DE" w:rsidRPr="005A0D10" w:rsidRDefault="000A38DE" w:rsidP="000A38DE">
      <w:pPr>
        <w:ind w:firstLine="709"/>
        <w:jc w:val="both"/>
        <w:rPr>
          <w:sz w:val="28"/>
          <w:szCs w:val="28"/>
        </w:rPr>
      </w:pPr>
      <w:r w:rsidRPr="005A0D10">
        <w:rPr>
          <w:sz w:val="28"/>
          <w:szCs w:val="28"/>
        </w:rPr>
        <w:t>Аннотации слайдов и негативов, контрольных снимков за 1 (одну) единицу – 300 руб.</w:t>
      </w:r>
    </w:p>
    <w:p w:rsidR="000A38DE" w:rsidRPr="005A0D10" w:rsidRDefault="000A38DE" w:rsidP="000A38DE">
      <w:pPr>
        <w:ind w:firstLine="709"/>
        <w:jc w:val="both"/>
        <w:rPr>
          <w:sz w:val="28"/>
          <w:szCs w:val="28"/>
        </w:rPr>
      </w:pPr>
    </w:p>
    <w:p w:rsidR="000A38DE" w:rsidRPr="005A0D10" w:rsidRDefault="000A38DE" w:rsidP="000A38DE">
      <w:pPr>
        <w:pStyle w:val="a3"/>
        <w:numPr>
          <w:ilvl w:val="1"/>
          <w:numId w:val="2"/>
        </w:numPr>
        <w:tabs>
          <w:tab w:val="left" w:pos="0"/>
        </w:tabs>
        <w:ind w:left="0" w:firstLine="709"/>
        <w:contextualSpacing w:val="0"/>
        <w:jc w:val="both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5A0D10">
        <w:rPr>
          <w:rFonts w:ascii="Times New Roman Полужирный" w:hAnsi="Times New Roman Полужирный"/>
          <w:b/>
          <w:caps/>
          <w:sz w:val="28"/>
          <w:szCs w:val="28"/>
        </w:rPr>
        <w:t>Ксерокопирование (черно-белое)</w:t>
      </w:r>
    </w:p>
    <w:p w:rsidR="000A38DE" w:rsidRPr="005A0D10" w:rsidRDefault="000A38DE" w:rsidP="000A38DE">
      <w:pPr>
        <w:pStyle w:val="a3"/>
        <w:numPr>
          <w:ilvl w:val="2"/>
          <w:numId w:val="2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5A0D10">
        <w:rPr>
          <w:sz w:val="28"/>
          <w:szCs w:val="28"/>
        </w:rPr>
        <w:t>Ксерокопирование (черно-белое) документов, чертежей, рисунков, графических работ и /или отдельных страниц из печатных изданий:</w:t>
      </w:r>
    </w:p>
    <w:p w:rsidR="000A38DE" w:rsidRPr="005A0D10" w:rsidRDefault="000A38DE" w:rsidP="000A38DE">
      <w:pPr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5A0D10">
        <w:rPr>
          <w:sz w:val="28"/>
          <w:szCs w:val="28"/>
        </w:rPr>
        <w:t>копия 1 листа формата А-4 – 200 руб.;</w:t>
      </w:r>
    </w:p>
    <w:p w:rsidR="000A38DE" w:rsidRPr="005A0D10" w:rsidRDefault="000A38DE" w:rsidP="000A38DE">
      <w:pPr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5A0D10">
        <w:rPr>
          <w:sz w:val="28"/>
          <w:szCs w:val="28"/>
        </w:rPr>
        <w:t>копия 1 листа формата А-3 – 300 руб.</w:t>
      </w:r>
    </w:p>
    <w:p w:rsidR="000A38DE" w:rsidRPr="005A0D10" w:rsidRDefault="000A38DE" w:rsidP="000A38DE">
      <w:pPr>
        <w:pStyle w:val="a3"/>
        <w:numPr>
          <w:ilvl w:val="2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A0D10">
        <w:rPr>
          <w:sz w:val="28"/>
          <w:szCs w:val="28"/>
        </w:rPr>
        <w:t>На обороте копии обязательно указание принадлежности оригинала документа (чертежа) собранию ФГБУ «ЦВММ» Минобороны России (далее - музей) с его учетными номерами в штампе.</w:t>
      </w:r>
    </w:p>
    <w:p w:rsidR="000A38DE" w:rsidRPr="005A0D10" w:rsidRDefault="000A38DE" w:rsidP="000A38DE">
      <w:pPr>
        <w:pStyle w:val="a3"/>
        <w:numPr>
          <w:ilvl w:val="2"/>
          <w:numId w:val="2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sz w:val="28"/>
          <w:szCs w:val="28"/>
        </w:rPr>
      </w:pPr>
      <w:r w:rsidRPr="005A0D10">
        <w:rPr>
          <w:sz w:val="28"/>
          <w:szCs w:val="28"/>
        </w:rPr>
        <w:t>Ксерокопированию не подлежат:</w:t>
      </w:r>
    </w:p>
    <w:p w:rsidR="000A38DE" w:rsidRPr="005A0D10" w:rsidRDefault="000A38DE" w:rsidP="000A38DE">
      <w:pPr>
        <w:ind w:firstLine="709"/>
        <w:jc w:val="both"/>
        <w:rPr>
          <w:sz w:val="28"/>
          <w:szCs w:val="28"/>
        </w:rPr>
      </w:pPr>
      <w:r w:rsidRPr="005A0D10">
        <w:rPr>
          <w:sz w:val="28"/>
          <w:szCs w:val="28"/>
        </w:rPr>
        <w:t xml:space="preserve">- музейные предметы в ветхом состоянии, не прошедшие реставрацию; </w:t>
      </w:r>
    </w:p>
    <w:p w:rsidR="000A38DE" w:rsidRPr="005A0D10" w:rsidRDefault="000A38DE" w:rsidP="000A38DE">
      <w:pPr>
        <w:ind w:firstLine="709"/>
        <w:jc w:val="both"/>
        <w:rPr>
          <w:sz w:val="28"/>
          <w:szCs w:val="28"/>
        </w:rPr>
      </w:pPr>
      <w:r w:rsidRPr="005A0D10">
        <w:rPr>
          <w:sz w:val="28"/>
          <w:szCs w:val="28"/>
        </w:rPr>
        <w:t>- работы, выполненные в технике карандаша, чернил и акварели;</w:t>
      </w:r>
    </w:p>
    <w:p w:rsidR="000A38DE" w:rsidRPr="005A0D10" w:rsidRDefault="000A38DE" w:rsidP="000A38DE">
      <w:pPr>
        <w:ind w:firstLine="709"/>
        <w:jc w:val="both"/>
        <w:rPr>
          <w:sz w:val="28"/>
          <w:szCs w:val="28"/>
        </w:rPr>
      </w:pPr>
      <w:r w:rsidRPr="005A0D10">
        <w:rPr>
          <w:sz w:val="28"/>
          <w:szCs w:val="28"/>
        </w:rPr>
        <w:t>- документы, выполненные на бумаге (</w:t>
      </w:r>
      <w:proofErr w:type="gramStart"/>
      <w:r w:rsidRPr="005A0D10">
        <w:rPr>
          <w:sz w:val="28"/>
          <w:szCs w:val="28"/>
        </w:rPr>
        <w:t>тряпичная</w:t>
      </w:r>
      <w:proofErr w:type="gramEnd"/>
      <w:r w:rsidRPr="005A0D10">
        <w:rPr>
          <w:sz w:val="28"/>
          <w:szCs w:val="28"/>
        </w:rPr>
        <w:t>, древесная), на пергаменте или шелке.</w:t>
      </w:r>
    </w:p>
    <w:p w:rsidR="000A38DE" w:rsidRPr="005A0D10" w:rsidRDefault="000A38DE" w:rsidP="000A38DE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5A0D10">
        <w:rPr>
          <w:sz w:val="28"/>
          <w:szCs w:val="28"/>
        </w:rPr>
        <w:t>Для публикаций изображений этих предметов в каталогах коллекций либо выставок могут быть использованы методы сканирования, 3</w:t>
      </w:r>
      <w:r w:rsidRPr="005A0D10">
        <w:rPr>
          <w:sz w:val="28"/>
          <w:szCs w:val="28"/>
          <w:lang w:val="en-US"/>
        </w:rPr>
        <w:t>D</w:t>
      </w:r>
      <w:r w:rsidRPr="005A0D10">
        <w:rPr>
          <w:sz w:val="28"/>
          <w:szCs w:val="28"/>
        </w:rPr>
        <w:t> сканирования, цифровая съемка экспонатов.</w:t>
      </w:r>
    </w:p>
    <w:p w:rsidR="000A38DE" w:rsidRPr="005A0D10" w:rsidRDefault="000A38DE" w:rsidP="000A38DE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5A0D10">
        <w:rPr>
          <w:sz w:val="28"/>
          <w:szCs w:val="28"/>
        </w:rPr>
        <w:t xml:space="preserve">При невозможности съемки и/или копирования документов на бумажной основе разрешается частичная выписка содержащейся в них информации с оплатой 500 руб. за одну страницу оригинального текста. </w:t>
      </w:r>
    </w:p>
    <w:p w:rsidR="0038045C" w:rsidRDefault="0038045C"/>
    <w:sectPr w:rsidR="0038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C68A7"/>
    <w:multiLevelType w:val="multilevel"/>
    <w:tmpl w:val="81006F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6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">
    <w:nsid w:val="6E697614"/>
    <w:multiLevelType w:val="singleLevel"/>
    <w:tmpl w:val="6CF0937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DE"/>
    <w:rsid w:val="000A38DE"/>
    <w:rsid w:val="0038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A38DE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8DE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A38DE"/>
    <w:pPr>
      <w:spacing w:after="120" w:line="276" w:lineRule="auto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A38DE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A38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38D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0A38DE"/>
    <w:rPr>
      <w:rFonts w:ascii="Arial" w:eastAsia="Times New Roman" w:hAnsi="Arial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A38DE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8DE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A38DE"/>
    <w:pPr>
      <w:spacing w:after="120" w:line="276" w:lineRule="auto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A38DE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A38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38D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0A38DE"/>
    <w:rPr>
      <w:rFonts w:ascii="Arial" w:eastAsia="Times New Roman" w:hAnsi="Arial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Борисовна</dc:creator>
  <cp:lastModifiedBy>Соловьева Елена Борисовна</cp:lastModifiedBy>
  <cp:revision>1</cp:revision>
  <dcterms:created xsi:type="dcterms:W3CDTF">2024-12-24T11:58:00Z</dcterms:created>
  <dcterms:modified xsi:type="dcterms:W3CDTF">2024-12-24T12:00:00Z</dcterms:modified>
</cp:coreProperties>
</file>